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38" w:rsidRPr="009E6A66" w:rsidRDefault="00656F5A">
      <w:pPr>
        <w:rPr>
          <w:rFonts w:asciiTheme="minorEastAsia" w:eastAsiaTheme="minorEastAsia" w:hAnsiTheme="minorEastAsia" w:cstheme="minorEastAsia"/>
          <w:sz w:val="32"/>
          <w:szCs w:val="32"/>
        </w:rPr>
      </w:pPr>
      <w:r w:rsidRPr="009E6A66">
        <w:rPr>
          <w:rFonts w:asciiTheme="minorEastAsia" w:eastAsiaTheme="minorEastAsia" w:hAnsiTheme="minorEastAsia" w:cstheme="minorEastAsia" w:hint="eastAsia"/>
          <w:sz w:val="32"/>
          <w:szCs w:val="32"/>
        </w:rPr>
        <w:t>附件2</w:t>
      </w:r>
    </w:p>
    <w:p w:rsidR="000C4038" w:rsidRPr="009E6A66" w:rsidRDefault="00656F5A">
      <w:pPr>
        <w:spacing w:line="500" w:lineRule="exact"/>
        <w:jc w:val="center"/>
        <w:rPr>
          <w:rFonts w:asciiTheme="minorEastAsia" w:eastAsiaTheme="minorEastAsia" w:hAnsiTheme="minorEastAsia" w:cs="长城小标宋体"/>
          <w:kern w:val="0"/>
          <w:sz w:val="36"/>
          <w:szCs w:val="36"/>
        </w:rPr>
      </w:pPr>
      <w:r w:rsidRPr="009E6A66">
        <w:rPr>
          <w:rFonts w:asciiTheme="minorEastAsia" w:eastAsiaTheme="minorEastAsia" w:hAnsiTheme="minorEastAsia" w:cs="长城小标宋体" w:hint="eastAsia"/>
          <w:kern w:val="0"/>
          <w:sz w:val="36"/>
          <w:szCs w:val="36"/>
        </w:rPr>
        <w:t>佛山农村商业银行股份有限公司</w:t>
      </w:r>
    </w:p>
    <w:p w:rsidR="000C4038" w:rsidRPr="009E6A66" w:rsidRDefault="00656F5A">
      <w:pPr>
        <w:spacing w:afterLines="150" w:after="468" w:line="500" w:lineRule="exact"/>
        <w:jc w:val="center"/>
        <w:rPr>
          <w:rFonts w:asciiTheme="minorEastAsia" w:eastAsiaTheme="minorEastAsia" w:hAnsiTheme="minorEastAsia" w:cs="长城小标宋体"/>
          <w:kern w:val="0"/>
          <w:sz w:val="36"/>
          <w:szCs w:val="36"/>
        </w:rPr>
      </w:pPr>
      <w:r w:rsidRPr="009E6A66">
        <w:rPr>
          <w:rFonts w:asciiTheme="minorEastAsia" w:eastAsiaTheme="minorEastAsia" w:hAnsiTheme="minorEastAsia" w:cs="长城小标宋体" w:hint="eastAsia"/>
          <w:kern w:val="0"/>
          <w:sz w:val="36"/>
          <w:szCs w:val="36"/>
        </w:rPr>
        <w:t>董事候选人信息登记表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054"/>
        <w:gridCol w:w="1416"/>
        <w:gridCol w:w="568"/>
        <w:gridCol w:w="709"/>
        <w:gridCol w:w="944"/>
        <w:gridCol w:w="1324"/>
        <w:gridCol w:w="1417"/>
      </w:tblGrid>
      <w:tr w:rsidR="000C4038" w:rsidRPr="009E6A66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ind w:firstLineChars="100" w:firstLine="241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候选人姓名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ind w:left="118" w:hangingChars="49" w:hanging="118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推荐担任  职务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656F5A">
            <w:pPr>
              <w:spacing w:line="3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□ 股权董事</w:t>
            </w:r>
          </w:p>
          <w:p w:rsidR="000C4038" w:rsidRPr="009E6A66" w:rsidRDefault="00656F5A">
            <w:pPr>
              <w:spacing w:line="3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□ 独立董事</w:t>
            </w:r>
          </w:p>
          <w:p w:rsidR="000C4038" w:rsidRPr="009E6A66" w:rsidRDefault="00656F5A">
            <w:pPr>
              <w:spacing w:line="3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□ 执行董事</w:t>
            </w: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性  别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国  籍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民  族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政治面貌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身份证号码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护照号码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ind w:leftChars="-51" w:left="-10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出生年月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联系电话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ind w:leftChars="-51" w:left="-10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  历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  位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ind w:leftChars="-51" w:left="-10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毕业院校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专  业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经济工作年限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金融从业   年限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专业技术职称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职业资格  证书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家庭地址</w:t>
            </w:r>
          </w:p>
        </w:tc>
        <w:tc>
          <w:tcPr>
            <w:tcW w:w="7432" w:type="dxa"/>
            <w:gridSpan w:val="7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C4038" w:rsidRPr="009E6A66">
        <w:trPr>
          <w:trHeight w:val="5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持有本行股份数量</w:t>
            </w:r>
          </w:p>
        </w:tc>
        <w:tc>
          <w:tcPr>
            <w:tcW w:w="7432" w:type="dxa"/>
            <w:gridSpan w:val="7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C4038" w:rsidRPr="009E6A66">
        <w:trPr>
          <w:trHeight w:val="29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0C4038" w:rsidRPr="009E6A66" w:rsidRDefault="00656F5A">
            <w:pPr>
              <w:spacing w:beforeLines="50" w:before="156"/>
              <w:ind w:firstLineChars="100" w:firstLine="241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工作经历</w:t>
            </w: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432" w:type="dxa"/>
            <w:gridSpan w:val="7"/>
            <w:shd w:val="clear" w:color="auto" w:fill="auto"/>
          </w:tcPr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请列出时间、工作单位、所担任职务（自最早工作经历开始填写）：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                               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                                   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</w:p>
        </w:tc>
      </w:tr>
      <w:tr w:rsidR="000C4038" w:rsidRPr="009E6A66">
        <w:trPr>
          <w:trHeight w:val="501"/>
          <w:jc w:val="center"/>
        </w:trPr>
        <w:tc>
          <w:tcPr>
            <w:tcW w:w="1748" w:type="dxa"/>
            <w:vMerge w:val="restart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现任职情况  </w:t>
            </w:r>
            <w:r w:rsidRPr="009E6A66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（含兼职情况）</w:t>
            </w:r>
          </w:p>
        </w:tc>
        <w:tc>
          <w:tcPr>
            <w:tcW w:w="3747" w:type="dxa"/>
            <w:gridSpan w:val="4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任职单位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职务</w:t>
            </w:r>
          </w:p>
        </w:tc>
        <w:tc>
          <w:tcPr>
            <w:tcW w:w="1417" w:type="dxa"/>
            <w:shd w:val="clear" w:color="auto" w:fill="auto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任期</w:t>
            </w:r>
          </w:p>
        </w:tc>
      </w:tr>
      <w:tr w:rsidR="000C4038" w:rsidRPr="009E6A66">
        <w:trPr>
          <w:trHeight w:val="1031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747" w:type="dxa"/>
            <w:gridSpan w:val="4"/>
            <w:shd w:val="clear" w:color="auto" w:fill="auto"/>
          </w:tcPr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 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 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      </w:t>
            </w:r>
          </w:p>
        </w:tc>
        <w:tc>
          <w:tcPr>
            <w:tcW w:w="1417" w:type="dxa"/>
            <w:shd w:val="clear" w:color="auto" w:fill="auto"/>
          </w:tcPr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</w:t>
            </w:r>
          </w:p>
          <w:p w:rsidR="000C4038" w:rsidRPr="009E6A66" w:rsidRDefault="00656F5A">
            <w:pPr>
              <w:spacing w:beforeLines="50" w:before="156"/>
              <w:rPr>
                <w:rFonts w:asciiTheme="minorEastAsia" w:eastAsiaTheme="minorEastAsia" w:hAnsiTheme="minorEastAsia" w:cstheme="minorEastAsia"/>
                <w:sz w:val="24"/>
                <w:u w:val="single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  <w:t xml:space="preserve">                     </w:t>
            </w:r>
          </w:p>
        </w:tc>
      </w:tr>
      <w:tr w:rsidR="000C4038" w:rsidRPr="009E6A66">
        <w:trPr>
          <w:trHeight w:val="591"/>
          <w:jc w:val="center"/>
        </w:trPr>
        <w:tc>
          <w:tcPr>
            <w:tcW w:w="1748" w:type="dxa"/>
            <w:vMerge w:val="restart"/>
            <w:shd w:val="clear" w:color="auto" w:fill="auto"/>
            <w:vAlign w:val="center"/>
          </w:tcPr>
          <w:p w:rsidR="000C4038" w:rsidRPr="009E6A66" w:rsidRDefault="00B8722F" w:rsidP="00B8722F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lastRenderedPageBreak/>
              <w:t>近亲属信息：包括父母、配偶、子女、兄弟姐妹</w:t>
            </w:r>
            <w:r w:rsidR="00656F5A"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（备注：</w:t>
            </w: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可根据实际情况添加行</w:t>
            </w:r>
            <w:r w:rsidR="00656F5A"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）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关系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姓名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ind w:left="236" w:hangingChars="98" w:hanging="23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身份证件号码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工作单位及职务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持有本行股份数量</w:t>
            </w:r>
          </w:p>
        </w:tc>
      </w:tr>
      <w:tr w:rsidR="000C4038" w:rsidRPr="009E6A66">
        <w:trPr>
          <w:trHeight w:val="381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416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435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390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390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465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465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465"/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6015" w:type="dxa"/>
            <w:gridSpan w:val="6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038" w:rsidRPr="009E6A66" w:rsidRDefault="000C4038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76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候选人受监管机构或其他金融管理部门惩处记录</w:t>
            </w:r>
          </w:p>
        </w:tc>
        <w:tc>
          <w:tcPr>
            <w:tcW w:w="7432" w:type="dxa"/>
            <w:gridSpan w:val="7"/>
            <w:shd w:val="clear" w:color="auto" w:fill="auto"/>
          </w:tcPr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1120"/>
          <w:jc w:val="center"/>
        </w:trPr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038" w:rsidRPr="009B0420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B042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候选人及其家庭负债情况 （包括但不限于在本行有负担债务或有逾期未还债务的情形）</w:t>
            </w:r>
          </w:p>
        </w:tc>
        <w:tc>
          <w:tcPr>
            <w:tcW w:w="74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ind w:firstLineChars="200" w:firstLine="482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0C4038" w:rsidRPr="009E6A66">
        <w:trPr>
          <w:trHeight w:val="1120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候选人</w:t>
            </w:r>
          </w:p>
          <w:p w:rsidR="000C4038" w:rsidRPr="009E6A66" w:rsidRDefault="00656F5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本人声明</w:t>
            </w:r>
          </w:p>
        </w:tc>
        <w:tc>
          <w:tcPr>
            <w:tcW w:w="7432" w:type="dxa"/>
            <w:gridSpan w:val="7"/>
            <w:shd w:val="clear" w:color="auto" w:fill="auto"/>
          </w:tcPr>
          <w:p w:rsidR="000C4038" w:rsidRPr="009E6A66" w:rsidRDefault="00656F5A">
            <w:pPr>
              <w:spacing w:beforeLines="50" w:before="156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本人已了解佛山农村商业银行股份有限公司</w:t>
            </w:r>
            <w:r w:rsidR="009B0420">
              <w:rPr>
                <w:rFonts w:asciiTheme="minorEastAsia" w:eastAsiaTheme="minorEastAsia" w:hAnsiTheme="minorEastAsia" w:cstheme="minorEastAsia" w:hint="eastAsia"/>
                <w:sz w:val="24"/>
              </w:rPr>
              <w:t>关于</w:t>
            </w:r>
            <w:r w:rsidR="0068517A"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征集</w:t>
            </w: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董事</w:t>
            </w:r>
            <w:r w:rsidR="0068517A"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候选人</w:t>
            </w: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的有关要求，认为本人具备相关法律法规及《佛山农村商业银行股份有限公司章程》规定的担任商业银行董事资格，并在此声明对本次</w:t>
            </w:r>
            <w:r w:rsidR="009B0420">
              <w:rPr>
                <w:rFonts w:asciiTheme="minorEastAsia" w:eastAsiaTheme="minorEastAsia" w:hAnsiTheme="minorEastAsia" w:cstheme="minorEastAsia" w:hint="eastAsia"/>
                <w:sz w:val="24"/>
              </w:rPr>
              <w:t>提交</w:t>
            </w: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资料的真实性、准确性、完整性负责。以上不存在任何虚假陈述或误导成分，本人完全明白做出虚假声明可能导致的后果。</w:t>
            </w: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0C4038" w:rsidRPr="009E6A66" w:rsidRDefault="00656F5A">
            <w:pPr>
              <w:spacing w:beforeLines="50" w:before="156"/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9E6A66">
              <w:rPr>
                <w:rFonts w:asciiTheme="minorEastAsia" w:eastAsiaTheme="minorEastAsia" w:hAnsiTheme="minorEastAsia" w:cstheme="minorEastAsia" w:hint="eastAsia"/>
                <w:sz w:val="24"/>
              </w:rPr>
              <w:t>候选人（签名）：                    年   月   日</w:t>
            </w:r>
          </w:p>
          <w:p w:rsidR="000C4038" w:rsidRPr="009E6A66" w:rsidRDefault="000C4038">
            <w:pPr>
              <w:spacing w:beforeLines="50" w:before="156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</w:tbl>
    <w:p w:rsidR="000C4038" w:rsidRPr="009E6A66" w:rsidRDefault="000C4038">
      <w:pPr>
        <w:rPr>
          <w:rFonts w:asciiTheme="minorEastAsia" w:eastAsiaTheme="minorEastAsia" w:hAnsiTheme="minorEastAsia"/>
        </w:rPr>
      </w:pPr>
    </w:p>
    <w:p w:rsidR="000C4038" w:rsidRPr="009E6A66" w:rsidRDefault="000C4038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0C4038" w:rsidRDefault="000C4038" w:rsidP="00612A50">
      <w:bookmarkStart w:id="0" w:name="_GoBack"/>
      <w:bookmarkEnd w:id="0"/>
    </w:p>
    <w:sectPr w:rsidR="000C403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9E" w:rsidRDefault="009A5C9E">
      <w:r>
        <w:separator/>
      </w:r>
    </w:p>
  </w:endnote>
  <w:endnote w:type="continuationSeparator" w:id="0">
    <w:p w:rsidR="009A5C9E" w:rsidRDefault="009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长城小标宋体">
    <w:altName w:val="MS Gothic"/>
    <w:charset w:val="86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38" w:rsidRDefault="00656F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038" w:rsidRDefault="00656F5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12A50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C4038" w:rsidRDefault="00656F5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12A50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9E" w:rsidRDefault="009A5C9E">
      <w:r>
        <w:separator/>
      </w:r>
    </w:p>
  </w:footnote>
  <w:footnote w:type="continuationSeparator" w:id="0">
    <w:p w:rsidR="009A5C9E" w:rsidRDefault="009A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6BEA"/>
    <w:rsid w:val="0006755E"/>
    <w:rsid w:val="00090490"/>
    <w:rsid w:val="000C4038"/>
    <w:rsid w:val="001D0B62"/>
    <w:rsid w:val="00296B42"/>
    <w:rsid w:val="002D1215"/>
    <w:rsid w:val="0035529F"/>
    <w:rsid w:val="00612A50"/>
    <w:rsid w:val="00656F5A"/>
    <w:rsid w:val="00671B1F"/>
    <w:rsid w:val="0068517A"/>
    <w:rsid w:val="006F39B0"/>
    <w:rsid w:val="00830A42"/>
    <w:rsid w:val="00936C35"/>
    <w:rsid w:val="009954D7"/>
    <w:rsid w:val="009A5C9E"/>
    <w:rsid w:val="009B0420"/>
    <w:rsid w:val="009E6A66"/>
    <w:rsid w:val="00A0182B"/>
    <w:rsid w:val="00B22520"/>
    <w:rsid w:val="00B8722F"/>
    <w:rsid w:val="00BC637A"/>
    <w:rsid w:val="00E224C8"/>
    <w:rsid w:val="00E5449F"/>
    <w:rsid w:val="00F83B69"/>
    <w:rsid w:val="00FC53AF"/>
    <w:rsid w:val="00FF1449"/>
    <w:rsid w:val="0C3B2D36"/>
    <w:rsid w:val="17746BEA"/>
    <w:rsid w:val="1BB0527C"/>
    <w:rsid w:val="2B99213F"/>
    <w:rsid w:val="3E3D679F"/>
    <w:rsid w:val="44855A9D"/>
    <w:rsid w:val="459C515C"/>
    <w:rsid w:val="46F6226B"/>
    <w:rsid w:val="4A6E57B9"/>
    <w:rsid w:val="4B4952AA"/>
    <w:rsid w:val="5054056B"/>
    <w:rsid w:val="55064A50"/>
    <w:rsid w:val="56D87997"/>
    <w:rsid w:val="59B15396"/>
    <w:rsid w:val="63117666"/>
    <w:rsid w:val="658A5669"/>
    <w:rsid w:val="685F3ECD"/>
    <w:rsid w:val="68C45248"/>
    <w:rsid w:val="68E304C2"/>
    <w:rsid w:val="7CB53DC6"/>
    <w:rsid w:val="7DF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A1E57"/>
  <w15:docId w15:val="{5707E852-F74F-487B-A453-8F4A91BB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9E6A66"/>
    <w:rPr>
      <w:sz w:val="18"/>
      <w:szCs w:val="18"/>
    </w:rPr>
  </w:style>
  <w:style w:type="character" w:customStyle="1" w:styleId="a6">
    <w:name w:val="批注框文本 字符"/>
    <w:basedOn w:val="a0"/>
    <w:link w:val="a5"/>
    <w:rsid w:val="009E6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黎建东</dc:creator>
  <cp:lastModifiedBy>Administrator</cp:lastModifiedBy>
  <cp:revision>15</cp:revision>
  <cp:lastPrinted>2026-01-29T00:37:00Z</cp:lastPrinted>
  <dcterms:created xsi:type="dcterms:W3CDTF">2023-05-06T00:41:00Z</dcterms:created>
  <dcterms:modified xsi:type="dcterms:W3CDTF">2026-01-30T06:16:00Z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